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8F" w:rsidRPr="00B32A8F" w:rsidRDefault="00B32A8F" w:rsidP="0051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Межелік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бақылау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№1</w:t>
      </w:r>
    </w:p>
    <w:p w:rsidR="00B32A8F" w:rsidRDefault="00B32A8F" w:rsidP="0051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2D63" w:rsidRDefault="00512D63" w:rsidP="0051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Тестт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ік сұрау </w:t>
      </w:r>
    </w:p>
    <w:p w:rsidR="00B32A8F" w:rsidRDefault="00B32A8F" w:rsidP="00512D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құралдарына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қоғамдық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меншік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жалдамалы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еңбектің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болмауы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еңбекке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жал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акы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жалпы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және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толық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жұмысбастылықтық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жалпыланған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жоспар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бойынша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шаруашылықты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жүогізу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бұл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қай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мектептің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негізгі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постулапты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:  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А) меркантилизм;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В) марксизм;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С) классикалық саяси экономия;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D) институционализм;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Е) либерализм.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2. Өндiрiс құрал-жабдықтары – бұл: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A) Еңбек заты мен еңбек құралының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B) Еңбек заты мен жұмысшы күшiнiң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C) Еңбек құралы мен жұмысшы күшiнiң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D) Мемлекеттiк органдар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E) Өндiргiш күштер мен өндiрiстiк қатынастар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3. Өндірістік қатынастар дегеніміз: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А) адамдар арасындағы материалдық, рухани игіліктерді өндіру, бөлу, айырбастау, тұтыну қатынастары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В) құқықтық қатынастарды зерттеу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С) адамның табиғатқа қатынасы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D) табиғи, материалды, информациялық ресурстарды пайдалану қатынасы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Е) өндірістегі әлеуметтік қатынастарды зерттеу.</w:t>
      </w:r>
    </w:p>
    <w:p w:rsidR="00512D63" w:rsidRPr="00FC4255" w:rsidRDefault="00512D63" w:rsidP="00512D63">
      <w:pPr>
        <w:pStyle w:val="2"/>
        <w:spacing w:after="0" w:line="240" w:lineRule="auto"/>
        <w:rPr>
          <w:lang w:val="uk-UA"/>
        </w:rPr>
      </w:pPr>
      <w:r w:rsidRPr="00FC4255">
        <w:rPr>
          <w:lang w:val="kk-KZ"/>
        </w:rPr>
        <w:t>4.</w:t>
      </w:r>
      <w:r w:rsidRPr="00FC4255">
        <w:rPr>
          <w:lang w:val="uk-UA"/>
        </w:rPr>
        <w:t xml:space="preserve"> </w:t>
      </w:r>
      <w:proofErr w:type="spellStart"/>
      <w:r w:rsidRPr="00FC4255">
        <w:rPr>
          <w:lang w:val="uk-UA"/>
        </w:rPr>
        <w:t>Интенсивті</w:t>
      </w:r>
      <w:proofErr w:type="spellEnd"/>
      <w:r w:rsidRPr="00FC4255">
        <w:rPr>
          <w:lang w:val="uk-UA"/>
        </w:rPr>
        <w:t xml:space="preserve"> </w:t>
      </w:r>
      <w:proofErr w:type="spellStart"/>
      <w:r w:rsidRPr="00FC4255">
        <w:rPr>
          <w:lang w:val="uk-UA"/>
        </w:rPr>
        <w:t>экономикалық</w:t>
      </w:r>
      <w:proofErr w:type="spellEnd"/>
      <w:r w:rsidRPr="00FC4255">
        <w:rPr>
          <w:lang w:val="uk-UA"/>
        </w:rPr>
        <w:t xml:space="preserve"> </w:t>
      </w:r>
      <w:proofErr w:type="spellStart"/>
      <w:r w:rsidRPr="00FC4255">
        <w:rPr>
          <w:lang w:val="uk-UA"/>
        </w:rPr>
        <w:t>өсім-бүл</w:t>
      </w:r>
      <w:proofErr w:type="spellEnd"/>
      <w:r w:rsidRPr="00FC4255">
        <w:rPr>
          <w:lang w:val="uk-UA"/>
        </w:rPr>
        <w:t xml:space="preserve">: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A)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Ұлттық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өнімді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қолданылатын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факторлордың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санын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үлғайту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және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техника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мен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техналогияны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жетілдіру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арқылы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ұлғайту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B)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Ұлттық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өнімді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техника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мен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технологияны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жетілдіру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арқылы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ұлғайту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C)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Ұлттық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өнімді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сандық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үлғайту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және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сапалық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жетілдіру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D)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Ұлттық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өнімді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өндіріске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қосымша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факторларын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тарту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арқылы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ұлғайту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E) 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Экономиканың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барлық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салаларында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капиталдың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қорлануы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t xml:space="preserve"> Өндiрiс – бұл материалдық және материалдық емес игiлiктерді: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A) Қажеттiлiктердi дамыту үшiн жасау процесi.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B) Мүдденi ынталандыру үшiн жасау процессi.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C) Адамның өмiр сүруi үшiн жасау процессi.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D) Қоғамның өмiр сүру және дамуы үшiн жасау процесi.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E) Бәсекенi дамыту үшiн жасау процесi.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6. Қоғамның өндiргiш күштерi – бұл: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A) Өндiрiстiк циклде тұтынылған адамның физикалық және рухани қабiлеттерiнiң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B) Қоғамдағы мақсатты қызметтердің барлық түрлерінiң жиынтығы.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C) Өндiрiс құрал-жабдықтары мен жұмысшы күшiнiң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D) Қоғамдық өнiмнiң ұдайы өндiрiс процесiндегi өндiрiстiк қатынастар жиынтығы.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E) Тұрақты себеп-салдарлы байланыстар.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7.</w:t>
      </w: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Өндіруші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шаруашылық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дегеніміз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не?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А) алғашқы металл құю пеші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В) қолөнердің шығуы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С) мал шаруашылығы мен егіншілктің  пайда болуы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D) тоқымашылығы өмірге келуі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Е) сауданың дамуы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8. Дәстүрлі жер, еңбек және  капиталдан басқа қажетті өндіріс факторы: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lastRenderedPageBreak/>
        <w:t>A) Заң.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B) Сұраныс пен ұсыныс.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C) Кәсіпкерлік.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D) Бағалар.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E) Дүниежүзілік экономика.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br/>
        <w:t>9.</w:t>
      </w: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процесінiң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өзгермеген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көлемде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жаңару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процессi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512D63" w:rsidRPr="00FC4255" w:rsidRDefault="00512D63" w:rsidP="00512D63">
      <w:pPr>
        <w:pStyle w:val="3"/>
        <w:ind w:right="0"/>
        <w:rPr>
          <w:rFonts w:ascii="Times New Roman" w:hAnsi="Times New Roman"/>
          <w:sz w:val="24"/>
          <w:szCs w:val="24"/>
        </w:rPr>
      </w:pPr>
      <w:r w:rsidRPr="00FC4255">
        <w:rPr>
          <w:rFonts w:ascii="Times New Roman" w:hAnsi="Times New Roman"/>
          <w:sz w:val="24"/>
          <w:szCs w:val="24"/>
          <w:lang w:val="en-US"/>
        </w:rPr>
        <w:t>A</w:t>
      </w:r>
      <w:r w:rsidRPr="00FC4255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FC4255">
        <w:rPr>
          <w:rFonts w:ascii="Times New Roman" w:hAnsi="Times New Roman"/>
          <w:sz w:val="24"/>
          <w:szCs w:val="24"/>
        </w:rPr>
        <w:t>Жай</w:t>
      </w:r>
      <w:proofErr w:type="spellEnd"/>
      <w:r w:rsidRPr="00FC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4255">
        <w:rPr>
          <w:rFonts w:ascii="Times New Roman" w:hAnsi="Times New Roman"/>
          <w:sz w:val="24"/>
          <w:szCs w:val="24"/>
        </w:rPr>
        <w:t>ұдайы</w:t>
      </w:r>
      <w:proofErr w:type="spellEnd"/>
      <w:r w:rsidRPr="00FC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C4255">
        <w:rPr>
          <w:rFonts w:ascii="Times New Roman" w:hAnsi="Times New Roman"/>
          <w:sz w:val="24"/>
          <w:szCs w:val="24"/>
        </w:rPr>
        <w:t>өндіріс</w:t>
      </w:r>
      <w:proofErr w:type="spellEnd"/>
      <w:r w:rsidRPr="00FC4255">
        <w:rPr>
          <w:rFonts w:ascii="Times New Roman" w:hAnsi="Times New Roman"/>
          <w:sz w:val="24"/>
          <w:szCs w:val="24"/>
        </w:rPr>
        <w:t>.</w:t>
      </w:r>
    </w:p>
    <w:p w:rsidR="00512D63" w:rsidRPr="00FC4255" w:rsidRDefault="00512D63" w:rsidP="00512D63">
      <w:pPr>
        <w:pStyle w:val="8"/>
        <w:numPr>
          <w:ilvl w:val="0"/>
          <w:numId w:val="0"/>
        </w:numPr>
        <w:ind w:right="0"/>
        <w:rPr>
          <w:rFonts w:ascii="Times New Roman" w:hAnsi="Times New Roman"/>
          <w:szCs w:val="24"/>
        </w:rPr>
      </w:pPr>
      <w:r w:rsidRPr="00FC4255">
        <w:rPr>
          <w:rFonts w:ascii="Times New Roman" w:hAnsi="Times New Roman"/>
          <w:szCs w:val="24"/>
          <w:lang w:val="en-US"/>
        </w:rPr>
        <w:t>B</w:t>
      </w:r>
      <w:r w:rsidRPr="00FC4255">
        <w:rPr>
          <w:rFonts w:ascii="Times New Roman" w:hAnsi="Times New Roman"/>
          <w:szCs w:val="24"/>
        </w:rPr>
        <w:t xml:space="preserve">) </w:t>
      </w:r>
      <w:proofErr w:type="spellStart"/>
      <w:r w:rsidRPr="00FC4255">
        <w:rPr>
          <w:rFonts w:ascii="Times New Roman" w:hAnsi="Times New Roman"/>
          <w:szCs w:val="24"/>
        </w:rPr>
        <w:t>Ұлғаймалы</w:t>
      </w:r>
      <w:proofErr w:type="spellEnd"/>
      <w:r w:rsidRPr="00FC4255">
        <w:rPr>
          <w:rFonts w:ascii="Times New Roman" w:hAnsi="Times New Roman"/>
          <w:szCs w:val="24"/>
        </w:rPr>
        <w:t xml:space="preserve"> </w:t>
      </w:r>
      <w:proofErr w:type="spellStart"/>
      <w:r w:rsidRPr="00FC4255">
        <w:rPr>
          <w:rFonts w:ascii="Times New Roman" w:hAnsi="Times New Roman"/>
          <w:szCs w:val="24"/>
        </w:rPr>
        <w:t>ұдайы</w:t>
      </w:r>
      <w:proofErr w:type="spellEnd"/>
      <w:r w:rsidRPr="00FC4255">
        <w:rPr>
          <w:rFonts w:ascii="Times New Roman" w:hAnsi="Times New Roman"/>
          <w:szCs w:val="24"/>
        </w:rPr>
        <w:t xml:space="preserve"> </w:t>
      </w:r>
      <w:proofErr w:type="spellStart"/>
      <w:r w:rsidRPr="00FC4255">
        <w:rPr>
          <w:rFonts w:ascii="Times New Roman" w:hAnsi="Times New Roman"/>
          <w:szCs w:val="24"/>
        </w:rPr>
        <w:t>өндіріс</w:t>
      </w:r>
      <w:proofErr w:type="spellEnd"/>
      <w:r w:rsidRPr="00FC4255">
        <w:rPr>
          <w:rFonts w:ascii="Times New Roman" w:hAnsi="Times New Roman"/>
          <w:szCs w:val="24"/>
        </w:rPr>
        <w:t>.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C)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Қысқарған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ұдайы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D)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Аралас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ұдайы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12D63" w:rsidRPr="00FC4255" w:rsidRDefault="00512D63" w:rsidP="00512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E)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Үйлестірілген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ұдайы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4255">
        <w:rPr>
          <w:rFonts w:ascii="Times New Roman" w:hAnsi="Times New Roman" w:cs="Times New Roman"/>
          <w:sz w:val="24"/>
          <w:szCs w:val="24"/>
          <w:lang w:val="uk-UA"/>
        </w:rPr>
        <w:t>өндіріс</w:t>
      </w:r>
      <w:proofErr w:type="spellEnd"/>
      <w:r w:rsidRPr="00FC425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10. Жердің өндіріс факторы ретінде басқа өндіріс факторларынан айырмашылығы мынада: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A) Адам еңбегінің өнімі болып табылады;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B) Еркін ұдайы  өндіріледі;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C) Белгілі бір уақыт өтеуіне байланысты өсіп отырады;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kk-KZ"/>
        </w:rPr>
        <w:t>D) Саны белгіленген, берілген өлшем, өсе алмайды;</w:t>
      </w:r>
    </w:p>
    <w:p w:rsidR="00512D63" w:rsidRPr="00FC4255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FC4255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FC4255">
        <w:rPr>
          <w:rFonts w:ascii="Times New Roman" w:hAnsi="Times New Roman" w:cs="Times New Roman"/>
          <w:sz w:val="24"/>
          <w:szCs w:val="24"/>
        </w:rPr>
        <w:t>)</w:t>
      </w:r>
      <w:r w:rsidRPr="00FC4255">
        <w:rPr>
          <w:rFonts w:ascii="Times New Roman" w:hAnsi="Times New Roman" w:cs="Times New Roman"/>
          <w:sz w:val="24"/>
          <w:szCs w:val="24"/>
          <w:lang w:val="kk-KZ"/>
        </w:rPr>
        <w:t xml:space="preserve"> Шектелген өлшем болып табылады.</w:t>
      </w:r>
    </w:p>
    <w:p w:rsidR="00512D63" w:rsidRDefault="00512D63" w:rsidP="00512D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12D63" w:rsidSect="0063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KK E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F10C9"/>
    <w:multiLevelType w:val="singleLevel"/>
    <w:tmpl w:val="0FE62748"/>
    <w:lvl w:ilvl="0">
      <w:start w:val="1"/>
      <w:numFmt w:val="lowerLetter"/>
      <w:pStyle w:val="8"/>
      <w:lvlText w:val="%1)"/>
      <w:lvlJc w:val="left"/>
      <w:pPr>
        <w:tabs>
          <w:tab w:val="num" w:pos="360"/>
        </w:tabs>
        <w:ind w:left="360" w:hanging="360"/>
      </w:pPr>
      <w:rPr>
        <w:caps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12D63"/>
    <w:rsid w:val="000940EB"/>
    <w:rsid w:val="004F1751"/>
    <w:rsid w:val="00512D63"/>
    <w:rsid w:val="006377A5"/>
    <w:rsid w:val="00B32A8F"/>
    <w:rsid w:val="00FE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5"/>
  </w:style>
  <w:style w:type="paragraph" w:styleId="3">
    <w:name w:val="heading 3"/>
    <w:basedOn w:val="a"/>
    <w:next w:val="a"/>
    <w:link w:val="30"/>
    <w:qFormat/>
    <w:rsid w:val="00512D63"/>
    <w:pPr>
      <w:keepNext/>
      <w:spacing w:after="0" w:line="240" w:lineRule="auto"/>
      <w:ind w:right="-99"/>
      <w:jc w:val="both"/>
      <w:outlineLvl w:val="2"/>
    </w:pPr>
    <w:rPr>
      <w:rFonts w:ascii="Times New Roman KK EK" w:eastAsia="Times New Roman" w:hAnsi="Times New Roman KK EK" w:cs="Times New Roman"/>
      <w:sz w:val="28"/>
      <w:szCs w:val="20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15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512D63"/>
    <w:pPr>
      <w:keepNext/>
      <w:numPr>
        <w:numId w:val="1"/>
      </w:numPr>
      <w:spacing w:after="0" w:line="240" w:lineRule="auto"/>
      <w:ind w:right="-99"/>
      <w:jc w:val="both"/>
      <w:outlineLvl w:val="7"/>
    </w:pPr>
    <w:rPr>
      <w:rFonts w:ascii="Times New Roman KK EK" w:eastAsia="Times New Roman" w:hAnsi="Times New Roman KK EK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12D63"/>
    <w:rPr>
      <w:rFonts w:ascii="Times New Roman KK EK" w:eastAsia="Times New Roman" w:hAnsi="Times New Roman KK EK" w:cs="Times New Roman"/>
      <w:sz w:val="28"/>
      <w:szCs w:val="20"/>
      <w:lang w:val="uk-UA"/>
    </w:rPr>
  </w:style>
  <w:style w:type="character" w:customStyle="1" w:styleId="80">
    <w:name w:val="Заголовок 8 Знак"/>
    <w:basedOn w:val="a0"/>
    <w:link w:val="8"/>
    <w:rsid w:val="00512D63"/>
    <w:rPr>
      <w:rFonts w:ascii="Times New Roman KK EK" w:eastAsia="Times New Roman" w:hAnsi="Times New Roman KK EK" w:cs="Times New Roman"/>
      <w:sz w:val="24"/>
      <w:szCs w:val="20"/>
      <w:lang w:val="uk-UA"/>
    </w:rPr>
  </w:style>
  <w:style w:type="paragraph" w:styleId="2">
    <w:name w:val="Body Text 2"/>
    <w:basedOn w:val="a"/>
    <w:link w:val="20"/>
    <w:unhideWhenUsed/>
    <w:rsid w:val="00512D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12D63"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E15E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2396</Characters>
  <Application>Microsoft Office Word</Application>
  <DocSecurity>0</DocSecurity>
  <Lines>19</Lines>
  <Paragraphs>5</Paragraphs>
  <ScaleCrop>false</ScaleCrop>
  <Company>Microsoft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5</cp:revision>
  <dcterms:created xsi:type="dcterms:W3CDTF">2013-12-27T04:30:00Z</dcterms:created>
  <dcterms:modified xsi:type="dcterms:W3CDTF">2014-01-08T05:10:00Z</dcterms:modified>
</cp:coreProperties>
</file>